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6653" w:rsidRPr="004359D3" w:rsidRDefault="00303D17" w:rsidP="000B6653">
      <w:pPr>
        <w:rPr>
          <w:rFonts w:ascii="Times New Roman" w:hAnsi="Times New Roman" w:cs="Times New Roman"/>
          <w:lang w:val="en-CA" w:eastAsia="en-CA"/>
        </w:rPr>
      </w:pPr>
      <w:r>
        <w:rPr>
          <w:b/>
          <w:noProof/>
          <w:color w:val="800080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106680</wp:posOffset>
                </wp:positionV>
                <wp:extent cx="5102225" cy="1430655"/>
                <wp:effectExtent l="5715" t="11430" r="698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225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9A" w:rsidRPr="004359D3" w:rsidRDefault="001C519A" w:rsidP="001C519A">
                            <w:pPr>
                              <w:spacing w:before="100" w:beforeAutospacing="1" w:after="100" w:afterAutospacing="1"/>
                              <w:jc w:val="center"/>
                              <w:outlineLvl w:val="0"/>
                              <w:rPr>
                                <w:rFonts w:ascii="Calibri" w:hAnsi="Calibri" w:cs="Calibri"/>
                                <w:b/>
                                <w:bCs/>
                                <w:kern w:val="36"/>
                                <w:sz w:val="48"/>
                                <w:szCs w:val="48"/>
                                <w:lang w:val="en-CA" w:eastAsia="en-CA"/>
                              </w:rPr>
                            </w:pPr>
                            <w:r w:rsidRPr="004359D3">
                              <w:rPr>
                                <w:rFonts w:ascii="Calibri" w:hAnsi="Calibri" w:cs="Calibri"/>
                                <w:b/>
                                <w:bCs/>
                                <w:color w:val="800080"/>
                                <w:kern w:val="36"/>
                                <w:sz w:val="48"/>
                                <w:szCs w:val="48"/>
                                <w:lang w:val="en-CA" w:eastAsia="en-CA"/>
                              </w:rPr>
                              <w:t>Global Network of Women's Shelters</w:t>
                            </w:r>
                          </w:p>
                          <w:p w:rsidR="007E70F4" w:rsidRDefault="001C519A" w:rsidP="001C519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800080"/>
                                <w:kern w:val="36"/>
                                <w:sz w:val="40"/>
                                <w:szCs w:val="40"/>
                                <w:lang w:val="en-CA" w:eastAsia="en-CA"/>
                              </w:rPr>
                            </w:pPr>
                            <w:r w:rsidRPr="00D034D1">
                              <w:rPr>
                                <w:rFonts w:ascii="Calibri" w:hAnsi="Calibri" w:cs="Calibri"/>
                                <w:b/>
                                <w:bCs/>
                                <w:color w:val="800080"/>
                                <w:kern w:val="36"/>
                                <w:sz w:val="40"/>
                                <w:szCs w:val="40"/>
                                <w:lang w:val="en-CA" w:eastAsia="en-CA"/>
                              </w:rPr>
                              <w:t xml:space="preserve">DATA COUNT </w:t>
                            </w:r>
                            <w:r w:rsidR="00086D4A">
                              <w:rPr>
                                <w:rFonts w:ascii="Calibri" w:hAnsi="Calibri" w:cs="Calibri"/>
                                <w:b/>
                                <w:bCs/>
                                <w:color w:val="800080"/>
                                <w:kern w:val="36"/>
                                <w:sz w:val="40"/>
                                <w:szCs w:val="40"/>
                                <w:lang w:val="en-CA" w:eastAsia="en-CA"/>
                              </w:rPr>
                              <w:t>2015</w:t>
                            </w:r>
                            <w:r w:rsidR="002E24F4" w:rsidRPr="00D034D1">
                              <w:rPr>
                                <w:rFonts w:ascii="Calibri" w:hAnsi="Calibri" w:cs="Calibri"/>
                                <w:b/>
                                <w:bCs/>
                                <w:color w:val="800080"/>
                                <w:kern w:val="36"/>
                                <w:sz w:val="40"/>
                                <w:szCs w:val="40"/>
                                <w:lang w:val="en-CA" w:eastAsia="en-CA"/>
                              </w:rPr>
                              <w:t xml:space="preserve"> </w:t>
                            </w:r>
                          </w:p>
                          <w:p w:rsidR="001C519A" w:rsidRPr="00D034D1" w:rsidRDefault="001C519A" w:rsidP="001C519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800080"/>
                                <w:kern w:val="36"/>
                                <w:sz w:val="40"/>
                                <w:szCs w:val="40"/>
                                <w:lang w:val="en-CA" w:eastAsia="en-CA"/>
                              </w:rPr>
                            </w:pPr>
                          </w:p>
                          <w:p w:rsidR="001C519A" w:rsidRDefault="001C51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95pt;margin-top:8.4pt;width:401.75pt;height:11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" strokecolor="white">
                <v:textbox>
                  <w:txbxContent>
                    <w:p w:rsidR="001C519A" w:rsidRPr="004359D3" w:rsidRDefault="001C519A" w:rsidP="001C519A">
                      <w:pPr>
                        <w:spacing w:before="100" w:beforeAutospacing="1" w:after="100" w:afterAutospacing="1"/>
                        <w:jc w:val="center"/>
                        <w:outlineLvl w:val="0"/>
                        <w:rPr>
                          <w:rFonts w:ascii="Calibri" w:hAnsi="Calibri" w:cs="Calibri"/>
                          <w:b/>
                          <w:bCs/>
                          <w:kern w:val="36"/>
                          <w:sz w:val="48"/>
                          <w:szCs w:val="48"/>
                          <w:lang w:val="en-CA" w:eastAsia="en-CA"/>
                        </w:rPr>
                      </w:pPr>
                      <w:r w:rsidRPr="004359D3">
                        <w:rPr>
                          <w:rFonts w:ascii="Calibri" w:hAnsi="Calibri" w:cs="Calibri"/>
                          <w:b/>
                          <w:bCs/>
                          <w:color w:val="800080"/>
                          <w:kern w:val="36"/>
                          <w:sz w:val="48"/>
                          <w:szCs w:val="48"/>
                          <w:lang w:val="en-CA" w:eastAsia="en-CA"/>
                        </w:rPr>
                        <w:t>Global Network of Women's Shelters</w:t>
                      </w:r>
                    </w:p>
                    <w:p w:rsidR="007E70F4" w:rsidRDefault="001C519A" w:rsidP="001C519A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800080"/>
                          <w:kern w:val="36"/>
                          <w:sz w:val="40"/>
                          <w:szCs w:val="40"/>
                          <w:lang w:val="en-CA" w:eastAsia="en-CA"/>
                        </w:rPr>
                      </w:pPr>
                      <w:r w:rsidRPr="00D034D1">
                        <w:rPr>
                          <w:rFonts w:ascii="Calibri" w:hAnsi="Calibri" w:cs="Calibri"/>
                          <w:b/>
                          <w:bCs/>
                          <w:color w:val="800080"/>
                          <w:kern w:val="36"/>
                          <w:sz w:val="40"/>
                          <w:szCs w:val="40"/>
                          <w:lang w:val="en-CA" w:eastAsia="en-CA"/>
                        </w:rPr>
                        <w:t xml:space="preserve">DATA COUNT </w:t>
                      </w:r>
                      <w:r w:rsidR="00086D4A">
                        <w:rPr>
                          <w:rFonts w:ascii="Calibri" w:hAnsi="Calibri" w:cs="Calibri"/>
                          <w:b/>
                          <w:bCs/>
                          <w:color w:val="800080"/>
                          <w:kern w:val="36"/>
                          <w:sz w:val="40"/>
                          <w:szCs w:val="40"/>
                          <w:lang w:val="en-CA" w:eastAsia="en-CA"/>
                        </w:rPr>
                        <w:t>2015</w:t>
                      </w:r>
                      <w:r w:rsidR="002E24F4" w:rsidRPr="00D034D1">
                        <w:rPr>
                          <w:rFonts w:ascii="Calibri" w:hAnsi="Calibri" w:cs="Calibri"/>
                          <w:b/>
                          <w:bCs/>
                          <w:color w:val="800080"/>
                          <w:kern w:val="36"/>
                          <w:sz w:val="40"/>
                          <w:szCs w:val="40"/>
                          <w:lang w:val="en-CA" w:eastAsia="en-CA"/>
                        </w:rPr>
                        <w:t xml:space="preserve"> </w:t>
                      </w:r>
                    </w:p>
                    <w:p w:rsidR="001C519A" w:rsidRPr="00D034D1" w:rsidRDefault="001C519A" w:rsidP="001C519A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800080"/>
                          <w:kern w:val="36"/>
                          <w:sz w:val="40"/>
                          <w:szCs w:val="40"/>
                          <w:lang w:val="en-CA" w:eastAsia="en-CA"/>
                        </w:rPr>
                      </w:pPr>
                    </w:p>
                    <w:p w:rsidR="001C519A" w:rsidRDefault="001C519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AU" w:eastAsia="en-AU"/>
        </w:rPr>
        <w:drawing>
          <wp:inline distT="0" distB="0" distL="0" distR="0">
            <wp:extent cx="1165860" cy="1074420"/>
            <wp:effectExtent l="0" t="0" r="0" b="0"/>
            <wp:docPr id="1" name="Picture 1" descr="GNW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NWS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653" w:rsidRDefault="000B6653" w:rsidP="006225FC">
      <w:pPr>
        <w:jc w:val="center"/>
        <w:rPr>
          <w:b/>
          <w:color w:val="800080"/>
        </w:rPr>
      </w:pPr>
    </w:p>
    <w:p w:rsidR="001C519A" w:rsidRDefault="001C519A" w:rsidP="000B6653">
      <w:pPr>
        <w:rPr>
          <w:b/>
          <w:color w:val="800080"/>
        </w:rPr>
      </w:pPr>
    </w:p>
    <w:p w:rsidR="000B6653" w:rsidRPr="003049E9" w:rsidRDefault="000B6653" w:rsidP="000B6653">
      <w:pPr>
        <w:rPr>
          <w:b/>
          <w:color w:val="800080"/>
        </w:rPr>
      </w:pPr>
    </w:p>
    <w:p w:rsidR="000B6653" w:rsidRPr="009B292E" w:rsidRDefault="000B6653" w:rsidP="001171C5">
      <w:pPr>
        <w:jc w:val="both"/>
        <w:rPr>
          <w:color w:val="17365D"/>
        </w:rPr>
      </w:pPr>
      <w:r w:rsidRPr="009B292E">
        <w:rPr>
          <w:color w:val="17365D"/>
        </w:rPr>
        <w:t xml:space="preserve">Thank you for participating in this global initiative! </w:t>
      </w:r>
    </w:p>
    <w:p w:rsidR="001171C5" w:rsidRPr="009B292E" w:rsidRDefault="001171C5" w:rsidP="001171C5">
      <w:pPr>
        <w:jc w:val="both"/>
        <w:rPr>
          <w:color w:val="17365D"/>
        </w:rPr>
      </w:pPr>
    </w:p>
    <w:p w:rsidR="001171C5" w:rsidRPr="007E70F4" w:rsidRDefault="007B6DAE" w:rsidP="007E70F4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17365D"/>
          <w:sz w:val="24"/>
          <w:szCs w:val="24"/>
          <w:lang w:eastAsia="en-US"/>
        </w:rPr>
      </w:pPr>
      <w:r w:rsidRPr="009B292E">
        <w:rPr>
          <w:rFonts w:ascii="Arial" w:hAnsi="Arial" w:cs="Arial"/>
          <w:b w:val="0"/>
          <w:bCs w:val="0"/>
          <w:color w:val="17365D"/>
          <w:sz w:val="24"/>
          <w:szCs w:val="24"/>
          <w:lang w:eastAsia="en-US"/>
        </w:rPr>
        <w:t xml:space="preserve">The information </w:t>
      </w:r>
      <w:r w:rsidR="009B292E" w:rsidRPr="009B292E">
        <w:rPr>
          <w:rFonts w:ascii="Arial" w:hAnsi="Arial" w:cs="Arial"/>
          <w:b w:val="0"/>
          <w:bCs w:val="0"/>
          <w:color w:val="17365D"/>
          <w:sz w:val="24"/>
          <w:szCs w:val="24"/>
          <w:lang w:eastAsia="en-US"/>
        </w:rPr>
        <w:t xml:space="preserve">collected </w:t>
      </w:r>
      <w:r w:rsidRPr="009B292E">
        <w:rPr>
          <w:rFonts w:ascii="Arial" w:hAnsi="Arial" w:cs="Arial"/>
          <w:b w:val="0"/>
          <w:bCs w:val="0"/>
          <w:color w:val="17365D"/>
          <w:sz w:val="24"/>
          <w:szCs w:val="24"/>
          <w:lang w:eastAsia="en-US"/>
        </w:rPr>
        <w:t xml:space="preserve">will be used as part of the </w:t>
      </w:r>
      <w:r w:rsidR="00086D4A">
        <w:rPr>
          <w:rFonts w:ascii="Arial" w:hAnsi="Arial" w:cs="Arial"/>
          <w:b w:val="0"/>
          <w:bCs w:val="0"/>
          <w:color w:val="17365D"/>
          <w:sz w:val="24"/>
          <w:szCs w:val="24"/>
          <w:lang w:eastAsia="en-US"/>
        </w:rPr>
        <w:t>2015</w:t>
      </w:r>
      <w:r w:rsidR="00086D4A" w:rsidRPr="009B292E">
        <w:rPr>
          <w:rFonts w:ascii="Arial" w:hAnsi="Arial" w:cs="Arial"/>
          <w:b w:val="0"/>
          <w:bCs w:val="0"/>
          <w:color w:val="17365D"/>
          <w:sz w:val="24"/>
          <w:szCs w:val="24"/>
          <w:lang w:eastAsia="en-US"/>
        </w:rPr>
        <w:t xml:space="preserve"> </w:t>
      </w:r>
      <w:r w:rsidRPr="009B292E">
        <w:rPr>
          <w:rFonts w:ascii="Arial" w:hAnsi="Arial" w:cs="Arial"/>
          <w:b w:val="0"/>
          <w:bCs w:val="0"/>
          <w:color w:val="17365D"/>
          <w:sz w:val="24"/>
          <w:szCs w:val="24"/>
          <w:lang w:eastAsia="en-US"/>
        </w:rPr>
        <w:t xml:space="preserve">Global Data Count </w:t>
      </w:r>
      <w:r w:rsidR="00C47945" w:rsidRPr="009B292E">
        <w:rPr>
          <w:rFonts w:ascii="Arial" w:hAnsi="Arial" w:cs="Arial"/>
          <w:b w:val="0"/>
          <w:bCs w:val="0"/>
          <w:color w:val="17365D"/>
          <w:sz w:val="24"/>
          <w:szCs w:val="24"/>
          <w:lang w:eastAsia="en-US"/>
        </w:rPr>
        <w:t xml:space="preserve">to educate the public about the good work that shelters do </w:t>
      </w:r>
      <w:r w:rsidR="00DF7056">
        <w:rPr>
          <w:rFonts w:ascii="Arial" w:hAnsi="Arial" w:cs="Arial"/>
          <w:b w:val="0"/>
          <w:bCs w:val="0"/>
          <w:color w:val="17365D"/>
          <w:sz w:val="24"/>
          <w:szCs w:val="24"/>
          <w:lang w:eastAsia="en-US"/>
        </w:rPr>
        <w:t xml:space="preserve">- </w:t>
      </w:r>
      <w:r w:rsidR="00C47945" w:rsidRPr="009B292E">
        <w:rPr>
          <w:rFonts w:ascii="Arial" w:hAnsi="Arial" w:cs="Arial"/>
          <w:b w:val="0"/>
          <w:bCs w:val="0"/>
          <w:color w:val="17365D"/>
          <w:sz w:val="24"/>
          <w:szCs w:val="24"/>
          <w:lang w:eastAsia="en-US"/>
        </w:rPr>
        <w:t>and the</w:t>
      </w:r>
      <w:r w:rsidR="00E47D0F">
        <w:rPr>
          <w:rFonts w:ascii="Arial" w:hAnsi="Arial" w:cs="Arial"/>
          <w:b w:val="0"/>
          <w:bCs w:val="0"/>
          <w:color w:val="17365D"/>
          <w:sz w:val="24"/>
          <w:szCs w:val="24"/>
          <w:lang w:eastAsia="en-US"/>
        </w:rPr>
        <w:t>ir</w:t>
      </w:r>
      <w:r w:rsidR="00C47945" w:rsidRPr="009B292E">
        <w:rPr>
          <w:rFonts w:ascii="Arial" w:hAnsi="Arial" w:cs="Arial"/>
          <w:b w:val="0"/>
          <w:bCs w:val="0"/>
          <w:color w:val="17365D"/>
          <w:sz w:val="24"/>
          <w:szCs w:val="24"/>
          <w:lang w:eastAsia="en-US"/>
        </w:rPr>
        <w:t xml:space="preserve"> challenges. </w:t>
      </w:r>
      <w:r w:rsidR="00DF7056">
        <w:rPr>
          <w:rFonts w:ascii="Arial" w:hAnsi="Arial" w:cs="Arial"/>
          <w:b w:val="0"/>
          <w:bCs w:val="0"/>
          <w:color w:val="17365D"/>
          <w:sz w:val="24"/>
          <w:szCs w:val="24"/>
          <w:lang w:eastAsia="en-US"/>
        </w:rPr>
        <w:t>The Data Count will be</w:t>
      </w:r>
      <w:r w:rsidR="00086D4A">
        <w:rPr>
          <w:rFonts w:ascii="Arial" w:hAnsi="Arial" w:cs="Arial"/>
          <w:b w:val="0"/>
          <w:bCs w:val="0"/>
          <w:color w:val="17365D"/>
          <w:sz w:val="24"/>
          <w:szCs w:val="24"/>
          <w:lang w:eastAsia="en-US"/>
        </w:rPr>
        <w:t xml:space="preserve"> </w:t>
      </w:r>
      <w:r w:rsidR="00E47D0F">
        <w:rPr>
          <w:rFonts w:ascii="Arial" w:hAnsi="Arial" w:cs="Arial"/>
          <w:b w:val="0"/>
          <w:bCs w:val="0"/>
          <w:color w:val="17365D"/>
          <w:sz w:val="24"/>
          <w:szCs w:val="24"/>
          <w:lang w:eastAsia="en-US"/>
        </w:rPr>
        <w:t xml:space="preserve">presented </w:t>
      </w:r>
      <w:r w:rsidR="00086D4A">
        <w:rPr>
          <w:rFonts w:ascii="Arial" w:hAnsi="Arial" w:cs="Arial"/>
          <w:b w:val="0"/>
          <w:bCs w:val="0"/>
          <w:color w:val="17365D"/>
          <w:sz w:val="24"/>
          <w:szCs w:val="24"/>
          <w:lang w:eastAsia="en-US"/>
        </w:rPr>
        <w:t>at</w:t>
      </w:r>
      <w:r w:rsidR="00DA54CD" w:rsidRPr="009B292E">
        <w:rPr>
          <w:rFonts w:ascii="Arial" w:hAnsi="Arial" w:cs="Arial"/>
          <w:b w:val="0"/>
          <w:bCs w:val="0"/>
          <w:color w:val="17365D"/>
          <w:sz w:val="24"/>
          <w:szCs w:val="24"/>
          <w:lang w:eastAsia="en-US"/>
        </w:rPr>
        <w:t xml:space="preserve"> </w:t>
      </w:r>
      <w:r w:rsidR="00086D4A" w:rsidRPr="00086D4A">
        <w:rPr>
          <w:rFonts w:ascii="Arial" w:hAnsi="Arial" w:cs="Arial"/>
          <w:b w:val="0"/>
          <w:bCs w:val="0"/>
          <w:color w:val="17365D"/>
          <w:sz w:val="24"/>
          <w:szCs w:val="24"/>
          <w:lang w:eastAsia="en-US"/>
        </w:rPr>
        <w:t xml:space="preserve">the 3rd World Conference of Women’s Shelters in </w:t>
      </w:r>
      <w:r w:rsidR="000172C3">
        <w:rPr>
          <w:rFonts w:ascii="Arial" w:hAnsi="Arial" w:cs="Arial"/>
          <w:b w:val="0"/>
          <w:bCs w:val="0"/>
          <w:color w:val="17365D"/>
          <w:sz w:val="24"/>
          <w:szCs w:val="24"/>
          <w:lang w:eastAsia="en-US"/>
        </w:rPr>
        <w:t>T</w:t>
      </w:r>
      <w:r w:rsidR="00086D4A" w:rsidRPr="00086D4A">
        <w:rPr>
          <w:rFonts w:ascii="Arial" w:hAnsi="Arial" w:cs="Arial"/>
          <w:b w:val="0"/>
          <w:bCs w:val="0"/>
          <w:color w:val="17365D"/>
          <w:sz w:val="24"/>
          <w:szCs w:val="24"/>
          <w:lang w:eastAsia="en-US"/>
        </w:rPr>
        <w:t>he Hague, November 3-6, 2015.</w:t>
      </w:r>
    </w:p>
    <w:p w:rsidR="007E70F4" w:rsidRDefault="007E70F4" w:rsidP="00D034D1">
      <w:pPr>
        <w:jc w:val="both"/>
        <w:rPr>
          <w:b/>
          <w:color w:val="800080"/>
          <w:sz w:val="28"/>
          <w:szCs w:val="28"/>
        </w:rPr>
      </w:pPr>
    </w:p>
    <w:p w:rsidR="008E6F9E" w:rsidRPr="001171C5" w:rsidRDefault="008E6F9E" w:rsidP="00D034D1">
      <w:pPr>
        <w:jc w:val="both"/>
        <w:rPr>
          <w:b/>
          <w:color w:val="800080"/>
          <w:sz w:val="28"/>
          <w:szCs w:val="28"/>
        </w:rPr>
      </w:pPr>
      <w:r w:rsidRPr="001171C5">
        <w:rPr>
          <w:b/>
          <w:color w:val="800080"/>
          <w:sz w:val="28"/>
          <w:szCs w:val="28"/>
        </w:rPr>
        <w:t>Consent</w:t>
      </w:r>
      <w:r w:rsidR="007E70F4">
        <w:rPr>
          <w:b/>
          <w:color w:val="800080"/>
          <w:sz w:val="28"/>
          <w:szCs w:val="28"/>
        </w:rPr>
        <w:t xml:space="preserve"> </w:t>
      </w:r>
    </w:p>
    <w:p w:rsidR="008E6F9E" w:rsidRDefault="008E6F9E" w:rsidP="00D034D1">
      <w:pPr>
        <w:jc w:val="both"/>
        <w:rPr>
          <w:color w:val="17365D"/>
        </w:rPr>
      </w:pPr>
    </w:p>
    <w:p w:rsidR="00DF7056" w:rsidRDefault="001377BF" w:rsidP="006F2C1B">
      <w:pPr>
        <w:jc w:val="both"/>
        <w:rPr>
          <w:color w:val="17365D"/>
        </w:rPr>
      </w:pPr>
      <w:r>
        <w:rPr>
          <w:color w:val="17365D"/>
        </w:rPr>
        <w:t>At the start of the survey, you are asked to give your consent for the Network to share your information as part of the release of the Data Count.</w:t>
      </w:r>
      <w:r w:rsidR="006F2C1B">
        <w:rPr>
          <w:color w:val="17365D"/>
        </w:rPr>
        <w:t xml:space="preserve"> </w:t>
      </w:r>
    </w:p>
    <w:p w:rsidR="00DF7056" w:rsidRDefault="00DF7056" w:rsidP="006F2C1B">
      <w:pPr>
        <w:jc w:val="both"/>
        <w:rPr>
          <w:color w:val="17365D"/>
        </w:rPr>
      </w:pPr>
    </w:p>
    <w:p w:rsidR="007F4A4C" w:rsidRDefault="005E73AF" w:rsidP="006F2C1B">
      <w:pPr>
        <w:jc w:val="both"/>
        <w:rPr>
          <w:b/>
          <w:color w:val="800080"/>
        </w:rPr>
      </w:pPr>
      <w:r>
        <w:rPr>
          <w:color w:val="17365D"/>
        </w:rPr>
        <w:t>Data is represented by country only, n</w:t>
      </w:r>
      <w:r w:rsidR="00DF7056">
        <w:rPr>
          <w:color w:val="17365D"/>
        </w:rPr>
        <w:t>o shelter</w:t>
      </w:r>
      <w:r w:rsidR="001377BF">
        <w:rPr>
          <w:color w:val="17365D"/>
        </w:rPr>
        <w:t>-</w:t>
      </w:r>
      <w:r w:rsidR="00DF7056">
        <w:rPr>
          <w:color w:val="17365D"/>
        </w:rPr>
        <w:t>specific information will</w:t>
      </w:r>
      <w:r w:rsidR="006F2C1B">
        <w:rPr>
          <w:color w:val="17365D"/>
        </w:rPr>
        <w:t xml:space="preserve"> be </w:t>
      </w:r>
      <w:r w:rsidR="00DF7056">
        <w:rPr>
          <w:color w:val="17365D"/>
        </w:rPr>
        <w:t xml:space="preserve">released or </w:t>
      </w:r>
      <w:r w:rsidR="006F2C1B">
        <w:rPr>
          <w:color w:val="17365D"/>
        </w:rPr>
        <w:t xml:space="preserve">shared publicly. </w:t>
      </w:r>
    </w:p>
    <w:p w:rsidR="006F2C1B" w:rsidRDefault="006F2C1B" w:rsidP="00D034D1">
      <w:pPr>
        <w:jc w:val="both"/>
        <w:rPr>
          <w:b/>
          <w:color w:val="800080"/>
          <w:sz w:val="28"/>
          <w:szCs w:val="28"/>
        </w:rPr>
      </w:pPr>
    </w:p>
    <w:p w:rsidR="007B6DAE" w:rsidRPr="001171C5" w:rsidRDefault="009B292E" w:rsidP="00D034D1">
      <w:pPr>
        <w:jc w:val="both"/>
        <w:rPr>
          <w:b/>
          <w:color w:val="800080"/>
          <w:sz w:val="28"/>
          <w:szCs w:val="28"/>
        </w:rPr>
      </w:pPr>
      <w:r w:rsidRPr="001171C5">
        <w:rPr>
          <w:b/>
          <w:color w:val="800080"/>
          <w:sz w:val="28"/>
          <w:szCs w:val="28"/>
        </w:rPr>
        <w:t xml:space="preserve">Who </w:t>
      </w:r>
      <w:r w:rsidR="00D3735E" w:rsidRPr="001171C5">
        <w:rPr>
          <w:b/>
          <w:color w:val="800080"/>
          <w:sz w:val="28"/>
          <w:szCs w:val="28"/>
        </w:rPr>
        <w:t>should participate?</w:t>
      </w:r>
    </w:p>
    <w:p w:rsidR="009B292E" w:rsidRDefault="009B292E" w:rsidP="00D034D1">
      <w:pPr>
        <w:jc w:val="both"/>
        <w:rPr>
          <w:color w:val="0070C0"/>
        </w:rPr>
      </w:pPr>
    </w:p>
    <w:p w:rsidR="00EB7091" w:rsidRDefault="009B292E" w:rsidP="001171C5">
      <w:pPr>
        <w:jc w:val="both"/>
        <w:rPr>
          <w:i/>
          <w:color w:val="17365D"/>
        </w:rPr>
      </w:pPr>
      <w:r w:rsidRPr="00D3735E">
        <w:rPr>
          <w:color w:val="17365D"/>
        </w:rPr>
        <w:t>We are asking individual</w:t>
      </w:r>
      <w:r w:rsidR="003D65A8">
        <w:rPr>
          <w:color w:val="17365D"/>
        </w:rPr>
        <w:t xml:space="preserve"> shelters </w:t>
      </w:r>
      <w:r w:rsidR="00D3735E" w:rsidRPr="00D3735E">
        <w:rPr>
          <w:color w:val="17365D"/>
        </w:rPr>
        <w:t>to participate</w:t>
      </w:r>
      <w:r w:rsidR="00EB7091">
        <w:rPr>
          <w:color w:val="17365D"/>
        </w:rPr>
        <w:t xml:space="preserve">. </w:t>
      </w:r>
      <w:r w:rsidR="00FD531C">
        <w:rPr>
          <w:color w:val="17365D"/>
        </w:rPr>
        <w:t>(</w:t>
      </w:r>
      <w:r w:rsidR="00FD531C" w:rsidRPr="00EB7091">
        <w:rPr>
          <w:color w:val="17365D"/>
        </w:rPr>
        <w:t>In your region shelters may more commonly be known as refuges, transition houses, or interval homes</w:t>
      </w:r>
      <w:r w:rsidR="00FD531C">
        <w:rPr>
          <w:color w:val="17365D"/>
        </w:rPr>
        <w:t>)</w:t>
      </w:r>
      <w:r w:rsidR="00FD531C" w:rsidRPr="00EB7091">
        <w:rPr>
          <w:color w:val="17365D"/>
        </w:rPr>
        <w:t>.</w:t>
      </w:r>
      <w:r w:rsidR="00FD531C" w:rsidRPr="00667356">
        <w:rPr>
          <w:i/>
          <w:color w:val="17365D"/>
        </w:rPr>
        <w:t xml:space="preserve">  </w:t>
      </w:r>
    </w:p>
    <w:p w:rsidR="00EB7091" w:rsidRDefault="00EB7091" w:rsidP="001171C5">
      <w:pPr>
        <w:jc w:val="both"/>
        <w:rPr>
          <w:i/>
          <w:color w:val="17365D"/>
        </w:rPr>
      </w:pPr>
    </w:p>
    <w:p w:rsidR="006F2C1B" w:rsidRDefault="00915631" w:rsidP="001171C5">
      <w:pPr>
        <w:jc w:val="both"/>
        <w:rPr>
          <w:color w:val="17365D"/>
        </w:rPr>
      </w:pPr>
      <w:r>
        <w:rPr>
          <w:color w:val="17365D"/>
        </w:rPr>
        <w:t>Not</w:t>
      </w:r>
      <w:r w:rsidRPr="00D3735E">
        <w:rPr>
          <w:color w:val="17365D"/>
        </w:rPr>
        <w:t xml:space="preserve"> all countries have women</w:t>
      </w:r>
      <w:r>
        <w:rPr>
          <w:color w:val="17365D"/>
        </w:rPr>
        <w:t>’s</w:t>
      </w:r>
      <w:r w:rsidRPr="00D3735E">
        <w:rPr>
          <w:color w:val="17365D"/>
        </w:rPr>
        <w:t xml:space="preserve"> shelters but </w:t>
      </w:r>
      <w:r w:rsidR="00DF7056">
        <w:rPr>
          <w:color w:val="17365D"/>
        </w:rPr>
        <w:t>may</w:t>
      </w:r>
      <w:r>
        <w:rPr>
          <w:color w:val="17365D"/>
        </w:rPr>
        <w:t xml:space="preserve"> have</w:t>
      </w:r>
      <w:r w:rsidRPr="00D3735E">
        <w:rPr>
          <w:color w:val="17365D"/>
        </w:rPr>
        <w:t xml:space="preserve"> women’s organizations </w:t>
      </w:r>
      <w:r w:rsidR="001171C5">
        <w:rPr>
          <w:color w:val="17365D"/>
        </w:rPr>
        <w:t xml:space="preserve">that </w:t>
      </w:r>
      <w:r w:rsidRPr="00D3735E">
        <w:rPr>
          <w:color w:val="17365D"/>
        </w:rPr>
        <w:t>are working hard to create safe places for women</w:t>
      </w:r>
      <w:r>
        <w:rPr>
          <w:color w:val="17365D"/>
        </w:rPr>
        <w:t>.  W</w:t>
      </w:r>
      <w:r w:rsidRPr="00D3735E">
        <w:rPr>
          <w:color w:val="17365D"/>
        </w:rPr>
        <w:t xml:space="preserve">e welcome </w:t>
      </w:r>
      <w:r w:rsidR="0053036C">
        <w:rPr>
          <w:color w:val="17365D"/>
        </w:rPr>
        <w:t xml:space="preserve">the </w:t>
      </w:r>
      <w:r w:rsidRPr="00D3735E">
        <w:rPr>
          <w:color w:val="17365D"/>
        </w:rPr>
        <w:t>participation</w:t>
      </w:r>
      <w:r>
        <w:rPr>
          <w:color w:val="17365D"/>
        </w:rPr>
        <w:t xml:space="preserve"> </w:t>
      </w:r>
      <w:r w:rsidR="0053036C">
        <w:rPr>
          <w:color w:val="17365D"/>
        </w:rPr>
        <w:t xml:space="preserve">of these types of agencies </w:t>
      </w:r>
      <w:r>
        <w:rPr>
          <w:color w:val="17365D"/>
        </w:rPr>
        <w:t>as well</w:t>
      </w:r>
      <w:r w:rsidRPr="00D3735E">
        <w:rPr>
          <w:color w:val="17365D"/>
        </w:rPr>
        <w:t>.</w:t>
      </w:r>
      <w:r>
        <w:rPr>
          <w:color w:val="17365D"/>
        </w:rPr>
        <w:t xml:space="preserve"> </w:t>
      </w:r>
    </w:p>
    <w:p w:rsidR="00EB7091" w:rsidRDefault="00EB7091" w:rsidP="001171C5">
      <w:pPr>
        <w:jc w:val="both"/>
        <w:rPr>
          <w:color w:val="17365D"/>
        </w:rPr>
      </w:pPr>
    </w:p>
    <w:p w:rsidR="00915631" w:rsidRPr="00D3735E" w:rsidRDefault="00915631" w:rsidP="001171C5">
      <w:pPr>
        <w:jc w:val="both"/>
        <w:rPr>
          <w:color w:val="17365D"/>
        </w:rPr>
      </w:pPr>
      <w:r>
        <w:rPr>
          <w:color w:val="17365D"/>
        </w:rPr>
        <w:t xml:space="preserve">If this is the case, then simply fill out the questionnaire as it relates to your agency, even though the word “shelter” is used. </w:t>
      </w:r>
    </w:p>
    <w:p w:rsidR="00EB7091" w:rsidRDefault="00EB7091" w:rsidP="001171C5">
      <w:pPr>
        <w:jc w:val="both"/>
        <w:rPr>
          <w:color w:val="17365D"/>
        </w:rPr>
      </w:pPr>
    </w:p>
    <w:p w:rsidR="00D3735E" w:rsidRPr="00D3735E" w:rsidRDefault="00EB7091" w:rsidP="001171C5">
      <w:pPr>
        <w:jc w:val="both"/>
        <w:rPr>
          <w:color w:val="17365D"/>
        </w:rPr>
      </w:pPr>
      <w:r>
        <w:rPr>
          <w:color w:val="17365D"/>
        </w:rPr>
        <w:t>If you are a member of a network, please check with your network to see if they are submitting information on your behalf.</w:t>
      </w:r>
    </w:p>
    <w:p w:rsidR="00A836D4" w:rsidRPr="00667356" w:rsidRDefault="00A836D4" w:rsidP="001171C5">
      <w:pPr>
        <w:jc w:val="both"/>
        <w:rPr>
          <w:i/>
          <w:color w:val="17365D"/>
        </w:rPr>
      </w:pPr>
    </w:p>
    <w:p w:rsidR="00A836D4" w:rsidRDefault="00A836D4" w:rsidP="00D034D1">
      <w:pPr>
        <w:jc w:val="both"/>
        <w:rPr>
          <w:color w:val="17365D"/>
        </w:rPr>
      </w:pPr>
    </w:p>
    <w:p w:rsidR="000B6653" w:rsidRPr="001171C5" w:rsidRDefault="000B6653" w:rsidP="00D034D1">
      <w:pPr>
        <w:jc w:val="both"/>
        <w:rPr>
          <w:b/>
          <w:color w:val="800080"/>
          <w:sz w:val="28"/>
          <w:szCs w:val="28"/>
        </w:rPr>
      </w:pPr>
      <w:r w:rsidRPr="001171C5">
        <w:rPr>
          <w:b/>
          <w:color w:val="800080"/>
          <w:sz w:val="28"/>
          <w:szCs w:val="28"/>
        </w:rPr>
        <w:t xml:space="preserve">When does Data Count </w:t>
      </w:r>
      <w:r w:rsidR="007E70F4">
        <w:rPr>
          <w:b/>
          <w:color w:val="800080"/>
          <w:sz w:val="28"/>
          <w:szCs w:val="28"/>
        </w:rPr>
        <w:t>20</w:t>
      </w:r>
      <w:r w:rsidR="00E47D0F">
        <w:rPr>
          <w:b/>
          <w:color w:val="800080"/>
          <w:sz w:val="28"/>
          <w:szCs w:val="28"/>
        </w:rPr>
        <w:t>15</w:t>
      </w:r>
      <w:r w:rsidRPr="001171C5">
        <w:rPr>
          <w:b/>
          <w:color w:val="800080"/>
          <w:sz w:val="28"/>
          <w:szCs w:val="28"/>
        </w:rPr>
        <w:t xml:space="preserve"> occur?</w:t>
      </w:r>
    </w:p>
    <w:p w:rsidR="000B6653" w:rsidRPr="008E6F9E" w:rsidRDefault="000B6653" w:rsidP="00D034D1">
      <w:pPr>
        <w:jc w:val="both"/>
        <w:rPr>
          <w:color w:val="17365D"/>
        </w:rPr>
      </w:pPr>
    </w:p>
    <w:p w:rsidR="007E70F4" w:rsidRDefault="000B6653" w:rsidP="00D034D1">
      <w:pPr>
        <w:jc w:val="both"/>
        <w:rPr>
          <w:color w:val="17365D"/>
        </w:rPr>
      </w:pPr>
      <w:r w:rsidRPr="008E6F9E">
        <w:rPr>
          <w:color w:val="17365D"/>
        </w:rPr>
        <w:t xml:space="preserve">Please select </w:t>
      </w:r>
      <w:r w:rsidR="007E70F4">
        <w:rPr>
          <w:color w:val="17365D"/>
        </w:rPr>
        <w:t>one day</w:t>
      </w:r>
      <w:r w:rsidRPr="008E6F9E">
        <w:rPr>
          <w:color w:val="17365D"/>
        </w:rPr>
        <w:t xml:space="preserve"> for </w:t>
      </w:r>
      <w:r w:rsidR="007E70F4">
        <w:rPr>
          <w:color w:val="17365D"/>
        </w:rPr>
        <w:t xml:space="preserve">your </w:t>
      </w:r>
      <w:r w:rsidRPr="008E6F9E">
        <w:rPr>
          <w:color w:val="17365D"/>
        </w:rPr>
        <w:t>Data Count that works well for your organization or network</w:t>
      </w:r>
      <w:r w:rsidR="006F2C1B">
        <w:rPr>
          <w:color w:val="17365D"/>
        </w:rPr>
        <w:t xml:space="preserve"> between now and August 1, 2015.</w:t>
      </w:r>
    </w:p>
    <w:p w:rsidR="007E70F4" w:rsidRDefault="007E70F4" w:rsidP="00D034D1">
      <w:pPr>
        <w:jc w:val="both"/>
        <w:rPr>
          <w:color w:val="17365D"/>
        </w:rPr>
      </w:pPr>
    </w:p>
    <w:p w:rsidR="00915631" w:rsidRDefault="00915631" w:rsidP="00D034D1">
      <w:pPr>
        <w:jc w:val="both"/>
        <w:rPr>
          <w:b/>
          <w:color w:val="800080"/>
        </w:rPr>
      </w:pPr>
    </w:p>
    <w:p w:rsidR="006F2C1B" w:rsidRDefault="006F2C1B" w:rsidP="00D034D1">
      <w:pPr>
        <w:jc w:val="both"/>
        <w:rPr>
          <w:b/>
          <w:color w:val="800080"/>
          <w:sz w:val="28"/>
          <w:szCs w:val="28"/>
        </w:rPr>
      </w:pPr>
    </w:p>
    <w:p w:rsidR="000B6653" w:rsidRPr="005C1D74" w:rsidRDefault="003C32F8" w:rsidP="00D034D1">
      <w:pPr>
        <w:jc w:val="both"/>
        <w:rPr>
          <w:b/>
          <w:color w:val="800080"/>
          <w:sz w:val="28"/>
          <w:szCs w:val="28"/>
        </w:rPr>
      </w:pPr>
      <w:r>
        <w:rPr>
          <w:b/>
          <w:color w:val="800080"/>
          <w:sz w:val="28"/>
          <w:szCs w:val="28"/>
        </w:rPr>
        <w:br w:type="page"/>
      </w:r>
      <w:r w:rsidR="000B6653" w:rsidRPr="005C1D74">
        <w:rPr>
          <w:b/>
          <w:color w:val="800080"/>
          <w:sz w:val="28"/>
          <w:szCs w:val="28"/>
        </w:rPr>
        <w:lastRenderedPageBreak/>
        <w:t xml:space="preserve">What </w:t>
      </w:r>
      <w:r w:rsidR="007E70F4">
        <w:rPr>
          <w:b/>
          <w:color w:val="800080"/>
          <w:sz w:val="28"/>
          <w:szCs w:val="28"/>
        </w:rPr>
        <w:t>to consider when choosing a day</w:t>
      </w:r>
      <w:r>
        <w:rPr>
          <w:b/>
          <w:color w:val="800080"/>
          <w:sz w:val="28"/>
          <w:szCs w:val="28"/>
        </w:rPr>
        <w:t xml:space="preserve"> for your data count</w:t>
      </w:r>
      <w:r w:rsidR="000B6653" w:rsidRPr="005C1D74">
        <w:rPr>
          <w:b/>
          <w:color w:val="800080"/>
          <w:sz w:val="28"/>
          <w:szCs w:val="28"/>
        </w:rPr>
        <w:t>:</w:t>
      </w:r>
    </w:p>
    <w:p w:rsidR="000B6653" w:rsidRPr="00057C68" w:rsidRDefault="000B6653" w:rsidP="00D034D1">
      <w:pPr>
        <w:jc w:val="both"/>
        <w:rPr>
          <w:color w:val="800080"/>
        </w:rPr>
      </w:pPr>
    </w:p>
    <w:p w:rsidR="000B6653" w:rsidRDefault="00F950FB" w:rsidP="00D034D1">
      <w:pPr>
        <w:pStyle w:val="ColorfulList-Accent11"/>
        <w:numPr>
          <w:ilvl w:val="0"/>
          <w:numId w:val="10"/>
        </w:numPr>
        <w:jc w:val="both"/>
        <w:rPr>
          <w:color w:val="17365D"/>
        </w:rPr>
      </w:pPr>
      <w:r>
        <w:rPr>
          <w:color w:val="17365D"/>
        </w:rPr>
        <w:t xml:space="preserve">Enough </w:t>
      </w:r>
      <w:r w:rsidR="00DF7056">
        <w:rPr>
          <w:color w:val="17365D"/>
        </w:rPr>
        <w:t>time to notify and prepare staff</w:t>
      </w:r>
      <w:r>
        <w:rPr>
          <w:color w:val="17365D"/>
        </w:rPr>
        <w:t>.</w:t>
      </w:r>
      <w:r w:rsidR="00DF7056">
        <w:rPr>
          <w:color w:val="17365D"/>
        </w:rPr>
        <w:t xml:space="preserve"> </w:t>
      </w:r>
    </w:p>
    <w:p w:rsidR="008E6F9E" w:rsidRPr="008E6F9E" w:rsidRDefault="008E6F9E" w:rsidP="00D034D1">
      <w:pPr>
        <w:pStyle w:val="ColorfulList-Accent11"/>
        <w:ind w:left="360"/>
        <w:jc w:val="both"/>
        <w:rPr>
          <w:color w:val="17365D"/>
        </w:rPr>
      </w:pPr>
    </w:p>
    <w:p w:rsidR="003C32F8" w:rsidRDefault="00DF7056" w:rsidP="003C32F8">
      <w:pPr>
        <w:pStyle w:val="ColorfulList-Accent11"/>
        <w:numPr>
          <w:ilvl w:val="0"/>
          <w:numId w:val="10"/>
        </w:numPr>
        <w:jc w:val="both"/>
        <w:rPr>
          <w:color w:val="17365D"/>
        </w:rPr>
      </w:pPr>
      <w:r>
        <w:rPr>
          <w:color w:val="17365D"/>
        </w:rPr>
        <w:t>A date</w:t>
      </w:r>
      <w:r w:rsidR="000B6653" w:rsidRPr="008E6F9E">
        <w:rPr>
          <w:color w:val="17365D"/>
        </w:rPr>
        <w:t xml:space="preserve"> that </w:t>
      </w:r>
      <w:r w:rsidR="00052143">
        <w:rPr>
          <w:color w:val="17365D"/>
        </w:rPr>
        <w:t xml:space="preserve">may </w:t>
      </w:r>
      <w:r>
        <w:rPr>
          <w:color w:val="17365D"/>
        </w:rPr>
        <w:t>help you build</w:t>
      </w:r>
      <w:r w:rsidR="000B6653" w:rsidRPr="008E6F9E">
        <w:rPr>
          <w:color w:val="17365D"/>
        </w:rPr>
        <w:t xml:space="preserve"> awareness</w:t>
      </w:r>
      <w:r w:rsidR="00052143">
        <w:rPr>
          <w:color w:val="17365D"/>
        </w:rPr>
        <w:t>.</w:t>
      </w:r>
    </w:p>
    <w:p w:rsidR="003C32F8" w:rsidRDefault="003C32F8" w:rsidP="003C32F8">
      <w:pPr>
        <w:pStyle w:val="ListParagraph"/>
        <w:rPr>
          <w:color w:val="17365D"/>
        </w:rPr>
      </w:pPr>
    </w:p>
    <w:p w:rsidR="000B6653" w:rsidRPr="003C32F8" w:rsidRDefault="00073828" w:rsidP="003C32F8">
      <w:pPr>
        <w:pStyle w:val="ColorfulList-Accent11"/>
        <w:numPr>
          <w:ilvl w:val="0"/>
          <w:numId w:val="10"/>
        </w:numPr>
        <w:jc w:val="both"/>
        <w:rPr>
          <w:color w:val="17365D"/>
        </w:rPr>
      </w:pPr>
      <w:r w:rsidRPr="003C32F8">
        <w:rPr>
          <w:color w:val="17365D"/>
        </w:rPr>
        <w:t>Timing to ensure information is sent</w:t>
      </w:r>
      <w:r w:rsidR="000B6653" w:rsidRPr="003C32F8">
        <w:rPr>
          <w:color w:val="17365D"/>
        </w:rPr>
        <w:t xml:space="preserve"> </w:t>
      </w:r>
      <w:r w:rsidR="00052143" w:rsidRPr="003C32F8">
        <w:rPr>
          <w:color w:val="17365D"/>
        </w:rPr>
        <w:t xml:space="preserve">in </w:t>
      </w:r>
      <w:r w:rsidR="000B6653" w:rsidRPr="003C32F8">
        <w:rPr>
          <w:color w:val="17365D"/>
        </w:rPr>
        <w:t>by</w:t>
      </w:r>
      <w:r w:rsidR="003C32F8">
        <w:rPr>
          <w:color w:val="17365D"/>
        </w:rPr>
        <w:t xml:space="preserve"> </w:t>
      </w:r>
      <w:r w:rsidR="006F2C1B" w:rsidRPr="003C32F8">
        <w:rPr>
          <w:color w:val="17365D"/>
        </w:rPr>
        <w:t>August 1, 2015.</w:t>
      </w:r>
    </w:p>
    <w:p w:rsidR="00915631" w:rsidRDefault="00915631" w:rsidP="00D034D1">
      <w:pPr>
        <w:jc w:val="both"/>
        <w:rPr>
          <w:b/>
          <w:color w:val="800080"/>
        </w:rPr>
      </w:pPr>
    </w:p>
    <w:p w:rsidR="000B6653" w:rsidRPr="005C1D74" w:rsidRDefault="000B6653" w:rsidP="00D034D1">
      <w:pPr>
        <w:jc w:val="both"/>
        <w:rPr>
          <w:b/>
          <w:color w:val="800080"/>
          <w:sz w:val="28"/>
          <w:szCs w:val="28"/>
        </w:rPr>
      </w:pPr>
      <w:r w:rsidRPr="005C1D74">
        <w:rPr>
          <w:b/>
          <w:color w:val="800080"/>
          <w:sz w:val="28"/>
          <w:szCs w:val="28"/>
        </w:rPr>
        <w:t>What do we ask?</w:t>
      </w:r>
    </w:p>
    <w:p w:rsidR="00073828" w:rsidRDefault="00073828" w:rsidP="00073828">
      <w:pPr>
        <w:jc w:val="both"/>
        <w:rPr>
          <w:color w:val="17365D"/>
        </w:rPr>
      </w:pPr>
    </w:p>
    <w:p w:rsidR="00073828" w:rsidRDefault="003C32F8" w:rsidP="00073828">
      <w:pPr>
        <w:jc w:val="both"/>
        <w:rPr>
          <w:color w:val="17365D"/>
        </w:rPr>
      </w:pPr>
      <w:r>
        <w:rPr>
          <w:color w:val="17365D"/>
        </w:rPr>
        <w:t>The online</w:t>
      </w:r>
      <w:r w:rsidR="00F950FB">
        <w:rPr>
          <w:color w:val="17365D"/>
        </w:rPr>
        <w:t xml:space="preserve"> survey </w:t>
      </w:r>
      <w:r w:rsidR="00F950FB" w:rsidRPr="003C32F8">
        <w:rPr>
          <w:b/>
          <w:color w:val="17365D"/>
        </w:rPr>
        <w:t>cannot</w:t>
      </w:r>
      <w:r w:rsidR="00F950FB">
        <w:rPr>
          <w:color w:val="17365D"/>
        </w:rPr>
        <w:t xml:space="preserve"> be saved</w:t>
      </w:r>
      <w:r w:rsidR="00052143">
        <w:rPr>
          <w:color w:val="17365D"/>
        </w:rPr>
        <w:t xml:space="preserve"> </w:t>
      </w:r>
      <w:r>
        <w:rPr>
          <w:color w:val="17365D"/>
        </w:rPr>
        <w:t>and</w:t>
      </w:r>
      <w:r w:rsidR="00D67155">
        <w:rPr>
          <w:color w:val="17365D"/>
        </w:rPr>
        <w:t xml:space="preserve"> </w:t>
      </w:r>
      <w:r w:rsidR="00FD531C">
        <w:rPr>
          <w:color w:val="17365D"/>
        </w:rPr>
        <w:t>complete</w:t>
      </w:r>
      <w:r w:rsidR="00D67155">
        <w:rPr>
          <w:color w:val="17365D"/>
        </w:rPr>
        <w:t>d</w:t>
      </w:r>
      <w:r w:rsidR="00FD531C">
        <w:rPr>
          <w:color w:val="17365D"/>
        </w:rPr>
        <w:t xml:space="preserve"> at a later time</w:t>
      </w:r>
      <w:r w:rsidR="00052143">
        <w:rPr>
          <w:color w:val="17365D"/>
        </w:rPr>
        <w:t>.</w:t>
      </w:r>
      <w:r w:rsidR="00F950FB">
        <w:rPr>
          <w:color w:val="17365D"/>
        </w:rPr>
        <w:t xml:space="preserve"> </w:t>
      </w:r>
      <w:r w:rsidR="00D67155">
        <w:rPr>
          <w:color w:val="17365D"/>
        </w:rPr>
        <w:t>T</w:t>
      </w:r>
      <w:r w:rsidR="00073828">
        <w:rPr>
          <w:color w:val="17365D"/>
        </w:rPr>
        <w:t xml:space="preserve">he </w:t>
      </w:r>
      <w:r w:rsidR="00D67155">
        <w:rPr>
          <w:color w:val="17365D"/>
        </w:rPr>
        <w:t xml:space="preserve">attached document </w:t>
      </w:r>
      <w:r w:rsidR="00073828">
        <w:rPr>
          <w:color w:val="17365D"/>
        </w:rPr>
        <w:t xml:space="preserve"> </w:t>
      </w:r>
      <w:r w:rsidR="00073828" w:rsidRPr="00073828">
        <w:rPr>
          <w:color w:val="17365D"/>
          <w:highlight w:val="yellow"/>
        </w:rPr>
        <w:t>(Global Data Count – English)</w:t>
      </w:r>
      <w:r w:rsidR="00073828">
        <w:rPr>
          <w:color w:val="17365D"/>
        </w:rPr>
        <w:t xml:space="preserve"> </w:t>
      </w:r>
      <w:r w:rsidR="00D67155">
        <w:rPr>
          <w:color w:val="17365D"/>
        </w:rPr>
        <w:t>is a copy of the online surve</w:t>
      </w:r>
      <w:r>
        <w:rPr>
          <w:color w:val="17365D"/>
        </w:rPr>
        <w:t>y for your to use.</w:t>
      </w:r>
      <w:r w:rsidR="00073828">
        <w:rPr>
          <w:color w:val="17365D"/>
        </w:rPr>
        <w:t xml:space="preserve">  </w:t>
      </w:r>
    </w:p>
    <w:p w:rsidR="00073828" w:rsidRDefault="00073828" w:rsidP="00D034D1">
      <w:pPr>
        <w:jc w:val="both"/>
        <w:rPr>
          <w:color w:val="17365D"/>
        </w:rPr>
      </w:pPr>
    </w:p>
    <w:p w:rsidR="00073828" w:rsidRDefault="00073828" w:rsidP="00D034D1">
      <w:pPr>
        <w:jc w:val="both"/>
        <w:rPr>
          <w:color w:val="17365D"/>
        </w:rPr>
      </w:pPr>
      <w:r>
        <w:rPr>
          <w:color w:val="17365D"/>
        </w:rPr>
        <w:t>Questions 1 – 5 in Section II are the questions that you collect on your chosen data count day.</w:t>
      </w:r>
    </w:p>
    <w:p w:rsidR="00073828" w:rsidRDefault="00073828" w:rsidP="00D034D1">
      <w:pPr>
        <w:jc w:val="both"/>
        <w:rPr>
          <w:color w:val="17365D"/>
        </w:rPr>
      </w:pPr>
    </w:p>
    <w:p w:rsidR="00073828" w:rsidRDefault="00073828" w:rsidP="00D034D1">
      <w:pPr>
        <w:jc w:val="both"/>
        <w:rPr>
          <w:color w:val="17365D"/>
        </w:rPr>
      </w:pPr>
      <w:r>
        <w:rPr>
          <w:color w:val="17365D"/>
        </w:rPr>
        <w:t>Reponses to Questions 6 – 14 in Section II can be done any time prior to August 1.  You may wish to have a discussion with your staff or board on these questions.</w:t>
      </w:r>
    </w:p>
    <w:p w:rsidR="00073828" w:rsidRDefault="00073828" w:rsidP="00D034D1">
      <w:pPr>
        <w:jc w:val="both"/>
        <w:rPr>
          <w:color w:val="17365D"/>
        </w:rPr>
      </w:pPr>
    </w:p>
    <w:p w:rsidR="000B6653" w:rsidRDefault="00915631" w:rsidP="00D034D1">
      <w:pPr>
        <w:jc w:val="both"/>
        <w:rPr>
          <w:color w:val="17365D"/>
        </w:rPr>
      </w:pPr>
      <w:r>
        <w:rPr>
          <w:color w:val="17365D"/>
        </w:rPr>
        <w:t xml:space="preserve">Comments from staff and women in shelter help tell a story that cannot be told by numbers alone. </w:t>
      </w:r>
      <w:r w:rsidR="000B6653" w:rsidRPr="008E6F9E">
        <w:rPr>
          <w:color w:val="17365D"/>
        </w:rPr>
        <w:t xml:space="preserve">  </w:t>
      </w:r>
      <w:r>
        <w:rPr>
          <w:color w:val="17365D"/>
        </w:rPr>
        <w:t xml:space="preserve">We strongly encourage you to </w:t>
      </w:r>
      <w:r w:rsidR="00592A05">
        <w:rPr>
          <w:color w:val="17365D"/>
        </w:rPr>
        <w:t>answer</w:t>
      </w:r>
      <w:r>
        <w:rPr>
          <w:color w:val="17365D"/>
        </w:rPr>
        <w:t xml:space="preserve"> as many of these as possible. </w:t>
      </w:r>
    </w:p>
    <w:p w:rsidR="006F2C1B" w:rsidRPr="00E47D0F" w:rsidRDefault="006F2C1B" w:rsidP="00D034D1">
      <w:pPr>
        <w:jc w:val="both"/>
        <w:rPr>
          <w:color w:val="17365D"/>
        </w:rPr>
      </w:pPr>
    </w:p>
    <w:p w:rsidR="007F4A4C" w:rsidRDefault="00915631" w:rsidP="00D034D1">
      <w:pPr>
        <w:jc w:val="both"/>
        <w:rPr>
          <w:color w:val="17365D"/>
        </w:rPr>
      </w:pPr>
      <w:r>
        <w:rPr>
          <w:color w:val="17365D"/>
        </w:rPr>
        <w:t xml:space="preserve">Once completed, </w:t>
      </w:r>
      <w:r w:rsidR="007F4A4C" w:rsidRPr="008E6F9E">
        <w:rPr>
          <w:color w:val="17365D"/>
        </w:rPr>
        <w:t>input the results of your shelter/regional survey</w:t>
      </w:r>
      <w:r w:rsidR="003C32F8">
        <w:rPr>
          <w:color w:val="17365D"/>
        </w:rPr>
        <w:t xml:space="preserve">. </w:t>
      </w:r>
      <w:r w:rsidR="00057C68" w:rsidRPr="008E6F9E">
        <w:rPr>
          <w:color w:val="17365D"/>
        </w:rPr>
        <w:t xml:space="preserve"> </w:t>
      </w:r>
    </w:p>
    <w:p w:rsidR="003C32F8" w:rsidRPr="008E6F9E" w:rsidRDefault="003C32F8" w:rsidP="00D034D1">
      <w:pPr>
        <w:jc w:val="both"/>
        <w:rPr>
          <w:color w:val="17365D"/>
        </w:rPr>
      </w:pPr>
    </w:p>
    <w:p w:rsidR="005C1D74" w:rsidRDefault="000B6653" w:rsidP="00D034D1">
      <w:pPr>
        <w:jc w:val="both"/>
        <w:rPr>
          <w:color w:val="17365D"/>
        </w:rPr>
      </w:pPr>
      <w:r w:rsidRPr="008E6F9E">
        <w:rPr>
          <w:color w:val="17365D"/>
        </w:rPr>
        <w:t xml:space="preserve">If you </w:t>
      </w:r>
      <w:r w:rsidR="007E70F4">
        <w:rPr>
          <w:color w:val="17365D"/>
        </w:rPr>
        <w:t>are unable to connect to the internet, please</w:t>
      </w:r>
      <w:r w:rsidRPr="008E6F9E">
        <w:rPr>
          <w:color w:val="17365D"/>
        </w:rPr>
        <w:t xml:space="preserve"> </w:t>
      </w:r>
      <w:r w:rsidR="007E70F4">
        <w:rPr>
          <w:color w:val="17365D"/>
        </w:rPr>
        <w:t>complete</w:t>
      </w:r>
      <w:r w:rsidR="00B02827">
        <w:rPr>
          <w:color w:val="17365D"/>
        </w:rPr>
        <w:t xml:space="preserve"> the </w:t>
      </w:r>
      <w:r w:rsidRPr="008E6F9E">
        <w:rPr>
          <w:color w:val="17365D"/>
        </w:rPr>
        <w:t xml:space="preserve">attached </w:t>
      </w:r>
      <w:r w:rsidR="001C519A" w:rsidRPr="001C519A">
        <w:rPr>
          <w:b/>
          <w:color w:val="17365D"/>
        </w:rPr>
        <w:t>Data Count Questions</w:t>
      </w:r>
      <w:r w:rsidR="001C519A">
        <w:rPr>
          <w:color w:val="17365D"/>
        </w:rPr>
        <w:t xml:space="preserve"> document</w:t>
      </w:r>
      <w:r w:rsidRPr="008E6F9E">
        <w:rPr>
          <w:color w:val="17365D"/>
        </w:rPr>
        <w:t xml:space="preserve"> </w:t>
      </w:r>
      <w:r w:rsidR="00D3735E" w:rsidRPr="008E6F9E">
        <w:rPr>
          <w:color w:val="17365D"/>
        </w:rPr>
        <w:t xml:space="preserve">and </w:t>
      </w:r>
      <w:r w:rsidR="006F2C1B">
        <w:rPr>
          <w:color w:val="17365D"/>
        </w:rPr>
        <w:t>fax to 1-780-456-7001 or scan and e-mail</w:t>
      </w:r>
      <w:r w:rsidR="001C519A">
        <w:rPr>
          <w:color w:val="17365D"/>
        </w:rPr>
        <w:t xml:space="preserve"> the document </w:t>
      </w:r>
      <w:r w:rsidR="00D3735E" w:rsidRPr="008E6F9E">
        <w:rPr>
          <w:color w:val="17365D"/>
        </w:rPr>
        <w:t xml:space="preserve">to </w:t>
      </w:r>
      <w:hyperlink r:id="rId10" w:history="1">
        <w:r w:rsidR="001439CE" w:rsidRPr="00767572">
          <w:rPr>
            <w:rStyle w:val="Hyperlink"/>
          </w:rPr>
          <w:t>voice@acws.ca</w:t>
        </w:r>
      </w:hyperlink>
      <w:r w:rsidR="00D3735E" w:rsidRPr="008E6F9E">
        <w:rPr>
          <w:color w:val="17365D"/>
        </w:rPr>
        <w:t xml:space="preserve"> </w:t>
      </w:r>
      <w:r w:rsidR="007F4A4C" w:rsidRPr="008E6F9E">
        <w:rPr>
          <w:color w:val="17365D"/>
        </w:rPr>
        <w:t xml:space="preserve">by </w:t>
      </w:r>
      <w:r w:rsidR="006F2C1B">
        <w:rPr>
          <w:color w:val="17365D"/>
        </w:rPr>
        <w:t>August 1.</w:t>
      </w:r>
    </w:p>
    <w:p w:rsidR="006F2C1B" w:rsidRPr="008E6F9E" w:rsidRDefault="006F2C1B" w:rsidP="00D034D1">
      <w:pPr>
        <w:jc w:val="both"/>
        <w:rPr>
          <w:color w:val="17365D"/>
        </w:rPr>
      </w:pPr>
    </w:p>
    <w:p w:rsidR="00915631" w:rsidRDefault="00915631" w:rsidP="00D034D1">
      <w:pPr>
        <w:jc w:val="both"/>
        <w:rPr>
          <w:b/>
          <w:color w:val="800080"/>
        </w:rPr>
      </w:pPr>
    </w:p>
    <w:p w:rsidR="008F74B1" w:rsidRPr="00AE2436" w:rsidRDefault="008F74B1" w:rsidP="001171C5">
      <w:pPr>
        <w:jc w:val="both"/>
        <w:rPr>
          <w:b/>
          <w:color w:val="800080"/>
          <w:sz w:val="28"/>
          <w:szCs w:val="28"/>
        </w:rPr>
      </w:pPr>
      <w:r w:rsidRPr="00AE2436">
        <w:rPr>
          <w:b/>
          <w:color w:val="800080"/>
          <w:sz w:val="28"/>
          <w:szCs w:val="28"/>
        </w:rPr>
        <w:t>What if I have questions?</w:t>
      </w:r>
    </w:p>
    <w:p w:rsidR="008F74B1" w:rsidRDefault="008F74B1" w:rsidP="001171C5">
      <w:pPr>
        <w:jc w:val="both"/>
        <w:rPr>
          <w:b/>
          <w:color w:val="800080"/>
        </w:rPr>
      </w:pPr>
    </w:p>
    <w:p w:rsidR="003C32F8" w:rsidRPr="001C519A" w:rsidRDefault="003C32F8" w:rsidP="003C32F8">
      <w:pPr>
        <w:jc w:val="both"/>
        <w:rPr>
          <w:color w:val="17365D"/>
        </w:rPr>
      </w:pPr>
      <w:r>
        <w:rPr>
          <w:color w:val="17365D"/>
        </w:rPr>
        <w:t xml:space="preserve">Please e-mail Jan Reimer (Canada) </w:t>
      </w:r>
      <w:hyperlink r:id="rId11" w:history="1">
        <w:r w:rsidRPr="008C548C">
          <w:rPr>
            <w:rStyle w:val="Hyperlink"/>
          </w:rPr>
          <w:t>janreimer@acws.ca</w:t>
        </w:r>
      </w:hyperlink>
      <w:r>
        <w:rPr>
          <w:color w:val="17365D"/>
        </w:rPr>
        <w:t xml:space="preserve"> with any questions you may have.  </w:t>
      </w:r>
    </w:p>
    <w:p w:rsidR="004666C9" w:rsidRDefault="004666C9" w:rsidP="001171C5">
      <w:pPr>
        <w:jc w:val="both"/>
        <w:rPr>
          <w:color w:val="17365D"/>
        </w:rPr>
      </w:pPr>
    </w:p>
    <w:p w:rsidR="005822C1" w:rsidRDefault="005822C1" w:rsidP="001171C5">
      <w:pPr>
        <w:jc w:val="both"/>
        <w:rPr>
          <w:color w:val="17365D"/>
        </w:rPr>
      </w:pPr>
      <w:r>
        <w:rPr>
          <w:color w:val="17365D"/>
        </w:rPr>
        <w:t>Thank you for your participation!</w:t>
      </w:r>
    </w:p>
    <w:p w:rsidR="005822C1" w:rsidRDefault="005822C1" w:rsidP="001171C5">
      <w:pPr>
        <w:jc w:val="both"/>
        <w:rPr>
          <w:color w:val="17365D"/>
        </w:rPr>
      </w:pPr>
      <w:r>
        <w:rPr>
          <w:color w:val="17365D"/>
        </w:rPr>
        <w:t>Members of the Global Network’s Data Count Committee</w:t>
      </w:r>
    </w:p>
    <w:p w:rsidR="005822C1" w:rsidRDefault="005822C1" w:rsidP="005822C1">
      <w:pPr>
        <w:spacing w:before="100"/>
        <w:ind w:firstLine="720"/>
        <w:jc w:val="both"/>
        <w:rPr>
          <w:rFonts w:eastAsia="Calibri"/>
          <w:color w:val="17365D"/>
          <w:lang w:val="es-ES"/>
        </w:rPr>
      </w:pPr>
      <w:r>
        <w:rPr>
          <w:rFonts w:eastAsia="Calibri"/>
          <w:color w:val="17365D"/>
          <w:lang w:val="es-ES"/>
        </w:rPr>
        <w:t xml:space="preserve">Avalon de Bruijn </w:t>
      </w:r>
      <w:hyperlink r:id="rId12" w:history="1">
        <w:r>
          <w:rPr>
            <w:rStyle w:val="Hyperlink"/>
            <w:rFonts w:eastAsia="Calibri"/>
            <w:lang w:val="es-ES"/>
          </w:rPr>
          <w:t>a.debruijn@opvang.nl</w:t>
        </w:r>
      </w:hyperlink>
      <w:r>
        <w:rPr>
          <w:rFonts w:eastAsia="Calibri"/>
          <w:color w:val="17365D"/>
          <w:lang w:val="es-ES"/>
        </w:rPr>
        <w:t xml:space="preserve"> </w:t>
      </w:r>
    </w:p>
    <w:p w:rsidR="005822C1" w:rsidRDefault="005822C1" w:rsidP="005822C1">
      <w:pPr>
        <w:spacing w:before="100"/>
        <w:ind w:firstLine="720"/>
        <w:jc w:val="both"/>
        <w:rPr>
          <w:rFonts w:eastAsia="Calibri"/>
          <w:color w:val="17365D"/>
          <w:lang w:val="es-ES"/>
        </w:rPr>
      </w:pPr>
      <w:r>
        <w:rPr>
          <w:rFonts w:eastAsia="Calibri"/>
          <w:color w:val="17365D"/>
          <w:lang w:val="es-ES"/>
        </w:rPr>
        <w:t xml:space="preserve">Lise Martin </w:t>
      </w:r>
      <w:hyperlink r:id="rId13" w:history="1">
        <w:r>
          <w:rPr>
            <w:rStyle w:val="Hyperlink"/>
            <w:rFonts w:eastAsia="Calibri"/>
            <w:lang w:val="es-ES"/>
          </w:rPr>
          <w:t>lmartin@endvaw.ca</w:t>
        </w:r>
      </w:hyperlink>
      <w:r>
        <w:rPr>
          <w:rFonts w:eastAsia="Calibri"/>
          <w:color w:val="17365D"/>
          <w:lang w:val="es-ES"/>
        </w:rPr>
        <w:t xml:space="preserve"> </w:t>
      </w:r>
    </w:p>
    <w:p w:rsidR="005822C1" w:rsidRDefault="005822C1" w:rsidP="005822C1">
      <w:pPr>
        <w:spacing w:before="100"/>
        <w:ind w:firstLine="720"/>
        <w:jc w:val="both"/>
        <w:rPr>
          <w:rStyle w:val="Hyperlink"/>
        </w:rPr>
      </w:pPr>
      <w:r>
        <w:rPr>
          <w:rFonts w:eastAsia="Calibri"/>
          <w:color w:val="17365D"/>
          <w:lang w:val="es-ES"/>
        </w:rPr>
        <w:t xml:space="preserve">Margaret Augerinos (Australia)  </w:t>
      </w:r>
      <w:r>
        <w:rPr>
          <w:rStyle w:val="Hyperlink"/>
          <w:lang w:val="es-ES"/>
        </w:rPr>
        <w:t>margaret.augerinos@cnv.org.au</w:t>
      </w:r>
    </w:p>
    <w:p w:rsidR="005822C1" w:rsidRDefault="005822C1" w:rsidP="005822C1">
      <w:pPr>
        <w:ind w:firstLine="720"/>
        <w:jc w:val="both"/>
        <w:rPr>
          <w:color w:val="800080"/>
        </w:rPr>
      </w:pPr>
      <w:r>
        <w:rPr>
          <w:color w:val="17365D"/>
        </w:rPr>
        <w:t xml:space="preserve">Jan Reimer (Canada) </w:t>
      </w:r>
      <w:hyperlink r:id="rId14" w:history="1">
        <w:r>
          <w:rPr>
            <w:rStyle w:val="Hyperlink"/>
          </w:rPr>
          <w:t>janreimer@acws.ca</w:t>
        </w:r>
      </w:hyperlink>
      <w:r>
        <w:rPr>
          <w:color w:val="800080"/>
        </w:rPr>
        <w:t xml:space="preserve"> </w:t>
      </w:r>
    </w:p>
    <w:p w:rsidR="005822C1" w:rsidRDefault="005822C1" w:rsidP="005822C1">
      <w:pPr>
        <w:jc w:val="both"/>
        <w:rPr>
          <w:color w:val="800080"/>
        </w:rPr>
      </w:pPr>
    </w:p>
    <w:p w:rsidR="005822C1" w:rsidRPr="001C519A" w:rsidRDefault="005822C1" w:rsidP="001171C5">
      <w:pPr>
        <w:jc w:val="both"/>
        <w:rPr>
          <w:color w:val="17365D"/>
        </w:rPr>
      </w:pPr>
    </w:p>
    <w:p w:rsidR="000B6653" w:rsidRDefault="000B6653" w:rsidP="00681679">
      <w:pPr>
        <w:rPr>
          <w:color w:val="800080"/>
        </w:rPr>
      </w:pPr>
    </w:p>
    <w:sectPr w:rsidR="000B6653" w:rsidSect="00E83805">
      <w:footerReference w:type="default" r:id="rId15"/>
      <w:pgSz w:w="12240" w:h="15840"/>
      <w:pgMar w:top="900" w:right="1361" w:bottom="36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0A" w:rsidRDefault="00A2710A" w:rsidP="0083754A">
      <w:r>
        <w:separator/>
      </w:r>
    </w:p>
  </w:endnote>
  <w:endnote w:type="continuationSeparator" w:id="0">
    <w:p w:rsidR="00A2710A" w:rsidRDefault="00A2710A" w:rsidP="0083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C5" w:rsidRDefault="00F35F49" w:rsidP="001171C5">
    <w:pPr>
      <w:pStyle w:val="Footer"/>
      <w:pBdr>
        <w:top w:val="single" w:sz="4" w:space="1" w:color="D9D9D9"/>
      </w:pBdr>
      <w:jc w:val="right"/>
    </w:pPr>
    <w:r>
      <w:fldChar w:fldCharType="begin"/>
    </w:r>
    <w:r w:rsidR="00856C2B">
      <w:instrText xml:space="preserve"> PAGE   \* MERGEFORMAT </w:instrText>
    </w:r>
    <w:r>
      <w:fldChar w:fldCharType="separate"/>
    </w:r>
    <w:r w:rsidR="00A15052">
      <w:rPr>
        <w:noProof/>
      </w:rPr>
      <w:t>1</w:t>
    </w:r>
    <w:r>
      <w:rPr>
        <w:noProof/>
      </w:rPr>
      <w:fldChar w:fldCharType="end"/>
    </w:r>
    <w:r w:rsidR="001171C5">
      <w:t xml:space="preserve"> | </w:t>
    </w:r>
    <w:r w:rsidR="001171C5" w:rsidRPr="001171C5">
      <w:rPr>
        <w:color w:val="808080"/>
        <w:spacing w:val="60"/>
      </w:rPr>
      <w:t>Page</w:t>
    </w:r>
  </w:p>
  <w:p w:rsidR="0083754A" w:rsidRDefault="008375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0A" w:rsidRDefault="00A2710A" w:rsidP="0083754A">
      <w:r>
        <w:separator/>
      </w:r>
    </w:p>
  </w:footnote>
  <w:footnote w:type="continuationSeparator" w:id="0">
    <w:p w:rsidR="00A2710A" w:rsidRDefault="00A2710A" w:rsidP="00837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F8F8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52DBE"/>
    <w:multiLevelType w:val="hybridMultilevel"/>
    <w:tmpl w:val="1E749E2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00518D"/>
    <w:multiLevelType w:val="hybridMultilevel"/>
    <w:tmpl w:val="3B6AC150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34752"/>
    <w:multiLevelType w:val="hybridMultilevel"/>
    <w:tmpl w:val="A1FE0530"/>
    <w:lvl w:ilvl="0" w:tplc="2E3E4B2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041B5C"/>
    <w:multiLevelType w:val="hybridMultilevel"/>
    <w:tmpl w:val="881878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82B79"/>
    <w:multiLevelType w:val="hybridMultilevel"/>
    <w:tmpl w:val="29085E58"/>
    <w:lvl w:ilvl="0" w:tplc="2E3E4B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86A1C"/>
    <w:multiLevelType w:val="hybridMultilevel"/>
    <w:tmpl w:val="1326D7E4"/>
    <w:lvl w:ilvl="0" w:tplc="2E3E4B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F2EED"/>
    <w:multiLevelType w:val="hybridMultilevel"/>
    <w:tmpl w:val="DD18A13A"/>
    <w:lvl w:ilvl="0" w:tplc="C3E242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3680F"/>
    <w:multiLevelType w:val="hybridMultilevel"/>
    <w:tmpl w:val="766ECBEE"/>
    <w:lvl w:ilvl="0" w:tplc="2E3E4B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3EF33C9"/>
    <w:multiLevelType w:val="hybridMultilevel"/>
    <w:tmpl w:val="130AE34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EA4BEA"/>
    <w:multiLevelType w:val="hybridMultilevel"/>
    <w:tmpl w:val="F8A68186"/>
    <w:lvl w:ilvl="0" w:tplc="938291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4A12B4"/>
    <w:multiLevelType w:val="hybridMultilevel"/>
    <w:tmpl w:val="5886A6A8"/>
    <w:lvl w:ilvl="0" w:tplc="10090017">
      <w:start w:val="1"/>
      <w:numFmt w:val="lowerLetter"/>
      <w:lvlText w:val="%1)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D581C1B"/>
    <w:multiLevelType w:val="hybridMultilevel"/>
    <w:tmpl w:val="D4486BD6"/>
    <w:lvl w:ilvl="0" w:tplc="2E3E4B2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5"/>
  </w:num>
  <w:num w:numId="9">
    <w:abstractNumId w:val="3"/>
  </w:num>
  <w:num w:numId="10">
    <w:abstractNumId w:val="10"/>
  </w:num>
  <w:num w:numId="11">
    <w:abstractNumId w:val="12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53"/>
    <w:rsid w:val="00002F43"/>
    <w:rsid w:val="00004F62"/>
    <w:rsid w:val="0000643A"/>
    <w:rsid w:val="000172C3"/>
    <w:rsid w:val="00026E19"/>
    <w:rsid w:val="00052143"/>
    <w:rsid w:val="00057C68"/>
    <w:rsid w:val="00073828"/>
    <w:rsid w:val="00083BC2"/>
    <w:rsid w:val="00083F1C"/>
    <w:rsid w:val="00086D4A"/>
    <w:rsid w:val="000B6653"/>
    <w:rsid w:val="00116002"/>
    <w:rsid w:val="001171C5"/>
    <w:rsid w:val="0012067E"/>
    <w:rsid w:val="00124A9E"/>
    <w:rsid w:val="001377BF"/>
    <w:rsid w:val="00140118"/>
    <w:rsid w:val="001439CE"/>
    <w:rsid w:val="00147FC5"/>
    <w:rsid w:val="00156109"/>
    <w:rsid w:val="001A0049"/>
    <w:rsid w:val="001C32CF"/>
    <w:rsid w:val="001C519A"/>
    <w:rsid w:val="001F6ED7"/>
    <w:rsid w:val="002053AF"/>
    <w:rsid w:val="00246E83"/>
    <w:rsid w:val="00252189"/>
    <w:rsid w:val="00274953"/>
    <w:rsid w:val="00281C02"/>
    <w:rsid w:val="00285184"/>
    <w:rsid w:val="00294DA2"/>
    <w:rsid w:val="002D141A"/>
    <w:rsid w:val="002E24F4"/>
    <w:rsid w:val="00303D17"/>
    <w:rsid w:val="0033581E"/>
    <w:rsid w:val="00344916"/>
    <w:rsid w:val="00353EA3"/>
    <w:rsid w:val="00397978"/>
    <w:rsid w:val="003C32F8"/>
    <w:rsid w:val="003D07D3"/>
    <w:rsid w:val="003D65A8"/>
    <w:rsid w:val="003F628C"/>
    <w:rsid w:val="004148B9"/>
    <w:rsid w:val="0043575F"/>
    <w:rsid w:val="004666C9"/>
    <w:rsid w:val="00474C1F"/>
    <w:rsid w:val="004A512F"/>
    <w:rsid w:val="004A72D5"/>
    <w:rsid w:val="004C4E2A"/>
    <w:rsid w:val="005040BE"/>
    <w:rsid w:val="0053036C"/>
    <w:rsid w:val="00542848"/>
    <w:rsid w:val="005822C1"/>
    <w:rsid w:val="00591F62"/>
    <w:rsid w:val="00592A05"/>
    <w:rsid w:val="005940ED"/>
    <w:rsid w:val="005C1D74"/>
    <w:rsid w:val="005D6056"/>
    <w:rsid w:val="005E73AF"/>
    <w:rsid w:val="005F57B5"/>
    <w:rsid w:val="00610490"/>
    <w:rsid w:val="006225FC"/>
    <w:rsid w:val="00667356"/>
    <w:rsid w:val="00681679"/>
    <w:rsid w:val="006E3344"/>
    <w:rsid w:val="006F2C1B"/>
    <w:rsid w:val="007007AF"/>
    <w:rsid w:val="007520FA"/>
    <w:rsid w:val="00763220"/>
    <w:rsid w:val="00765F76"/>
    <w:rsid w:val="00781FD7"/>
    <w:rsid w:val="007B34D1"/>
    <w:rsid w:val="007B6DAE"/>
    <w:rsid w:val="007E70F4"/>
    <w:rsid w:val="007F4A4C"/>
    <w:rsid w:val="008031DD"/>
    <w:rsid w:val="00807EE2"/>
    <w:rsid w:val="0081343B"/>
    <w:rsid w:val="00823864"/>
    <w:rsid w:val="0083754A"/>
    <w:rsid w:val="00856C2B"/>
    <w:rsid w:val="0088240F"/>
    <w:rsid w:val="008C05CA"/>
    <w:rsid w:val="008E6F9E"/>
    <w:rsid w:val="008F0331"/>
    <w:rsid w:val="008F74B1"/>
    <w:rsid w:val="00915631"/>
    <w:rsid w:val="009301B3"/>
    <w:rsid w:val="009328F0"/>
    <w:rsid w:val="00935A67"/>
    <w:rsid w:val="009867BF"/>
    <w:rsid w:val="009B292E"/>
    <w:rsid w:val="009C24ED"/>
    <w:rsid w:val="009C6275"/>
    <w:rsid w:val="009D4B66"/>
    <w:rsid w:val="009E7EC6"/>
    <w:rsid w:val="00A145CD"/>
    <w:rsid w:val="00A15052"/>
    <w:rsid w:val="00A26281"/>
    <w:rsid w:val="00A2710A"/>
    <w:rsid w:val="00A462A8"/>
    <w:rsid w:val="00A836D4"/>
    <w:rsid w:val="00A964FC"/>
    <w:rsid w:val="00AA3ED5"/>
    <w:rsid w:val="00AA7A53"/>
    <w:rsid w:val="00AB49E9"/>
    <w:rsid w:val="00AE2436"/>
    <w:rsid w:val="00B02827"/>
    <w:rsid w:val="00B23FDD"/>
    <w:rsid w:val="00B350D2"/>
    <w:rsid w:val="00B43392"/>
    <w:rsid w:val="00B85F07"/>
    <w:rsid w:val="00BA2362"/>
    <w:rsid w:val="00BB7CCD"/>
    <w:rsid w:val="00BE4607"/>
    <w:rsid w:val="00C06D16"/>
    <w:rsid w:val="00C35CF9"/>
    <w:rsid w:val="00C40598"/>
    <w:rsid w:val="00C47945"/>
    <w:rsid w:val="00C50315"/>
    <w:rsid w:val="00C70622"/>
    <w:rsid w:val="00CB1635"/>
    <w:rsid w:val="00CC3D8F"/>
    <w:rsid w:val="00CC43DA"/>
    <w:rsid w:val="00D034D1"/>
    <w:rsid w:val="00D3735E"/>
    <w:rsid w:val="00D55435"/>
    <w:rsid w:val="00D67155"/>
    <w:rsid w:val="00D72524"/>
    <w:rsid w:val="00D80B3A"/>
    <w:rsid w:val="00DA4A1E"/>
    <w:rsid w:val="00DA54CD"/>
    <w:rsid w:val="00DE7EFB"/>
    <w:rsid w:val="00DF7056"/>
    <w:rsid w:val="00E1433D"/>
    <w:rsid w:val="00E204D4"/>
    <w:rsid w:val="00E35AFA"/>
    <w:rsid w:val="00E47D0F"/>
    <w:rsid w:val="00E663C0"/>
    <w:rsid w:val="00E83805"/>
    <w:rsid w:val="00EB7091"/>
    <w:rsid w:val="00ED3B2C"/>
    <w:rsid w:val="00EF20D6"/>
    <w:rsid w:val="00EF32AF"/>
    <w:rsid w:val="00F0659B"/>
    <w:rsid w:val="00F21DB8"/>
    <w:rsid w:val="00F35F49"/>
    <w:rsid w:val="00F66A50"/>
    <w:rsid w:val="00F74659"/>
    <w:rsid w:val="00F80262"/>
    <w:rsid w:val="00F950FB"/>
    <w:rsid w:val="00FC2846"/>
    <w:rsid w:val="00FD13F7"/>
    <w:rsid w:val="00F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53"/>
    <w:rPr>
      <w:rFonts w:ascii="Arial" w:eastAsia="Times New Roman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82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A54C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B6653"/>
    <w:pPr>
      <w:ind w:left="720"/>
    </w:pPr>
  </w:style>
  <w:style w:type="character" w:styleId="Hyperlink">
    <w:name w:val="Hyperlink"/>
    <w:rsid w:val="000B66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653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6653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link w:val="Heading2"/>
    <w:uiPriority w:val="9"/>
    <w:rsid w:val="00DA54C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CommentReference">
    <w:name w:val="annotation reference"/>
    <w:uiPriority w:val="99"/>
    <w:semiHidden/>
    <w:unhideWhenUsed/>
    <w:rsid w:val="007F4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A4C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4A4C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A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4A4C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754A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83754A"/>
    <w:rPr>
      <w:rFonts w:ascii="Arial" w:eastAsia="Times New Roman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3754A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83754A"/>
    <w:rPr>
      <w:rFonts w:ascii="Arial" w:eastAsia="Times New Roman" w:hAnsi="Arial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140118"/>
    <w:rPr>
      <w:i/>
      <w:iCs/>
    </w:rPr>
  </w:style>
  <w:style w:type="character" w:styleId="Strong">
    <w:name w:val="Strong"/>
    <w:uiPriority w:val="22"/>
    <w:qFormat/>
    <w:rsid w:val="007007AF"/>
    <w:rPr>
      <w:b/>
      <w:bCs/>
    </w:rPr>
  </w:style>
  <w:style w:type="character" w:customStyle="1" w:styleId="apple-converted-space">
    <w:name w:val="apple-converted-space"/>
    <w:basedOn w:val="DefaultParagraphFont"/>
    <w:rsid w:val="007007AF"/>
  </w:style>
  <w:style w:type="paragraph" w:styleId="FootnoteText">
    <w:name w:val="footnote text"/>
    <w:basedOn w:val="Normal"/>
    <w:link w:val="FootnoteTextChar"/>
    <w:uiPriority w:val="99"/>
    <w:unhideWhenUsed/>
    <w:rsid w:val="00CC3D8F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CC3D8F"/>
    <w:rPr>
      <w:rFonts w:ascii="Arial" w:eastAsia="Times New Roman" w:hAnsi="Arial"/>
      <w:lang w:val="en-US" w:eastAsia="en-US"/>
    </w:rPr>
  </w:style>
  <w:style w:type="character" w:styleId="FootnoteReference">
    <w:name w:val="footnote reference"/>
    <w:uiPriority w:val="99"/>
    <w:semiHidden/>
    <w:unhideWhenUsed/>
    <w:rsid w:val="00CC3D8F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5C1D7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7382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3C32F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53"/>
    <w:rPr>
      <w:rFonts w:ascii="Arial" w:eastAsia="Times New Roman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82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A54C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B6653"/>
    <w:pPr>
      <w:ind w:left="720"/>
    </w:pPr>
  </w:style>
  <w:style w:type="character" w:styleId="Hyperlink">
    <w:name w:val="Hyperlink"/>
    <w:rsid w:val="000B66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653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6653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link w:val="Heading2"/>
    <w:uiPriority w:val="9"/>
    <w:rsid w:val="00DA54C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CommentReference">
    <w:name w:val="annotation reference"/>
    <w:uiPriority w:val="99"/>
    <w:semiHidden/>
    <w:unhideWhenUsed/>
    <w:rsid w:val="007F4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A4C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4A4C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A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4A4C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754A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83754A"/>
    <w:rPr>
      <w:rFonts w:ascii="Arial" w:eastAsia="Times New Roman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3754A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83754A"/>
    <w:rPr>
      <w:rFonts w:ascii="Arial" w:eastAsia="Times New Roman" w:hAnsi="Arial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140118"/>
    <w:rPr>
      <w:i/>
      <w:iCs/>
    </w:rPr>
  </w:style>
  <w:style w:type="character" w:styleId="Strong">
    <w:name w:val="Strong"/>
    <w:uiPriority w:val="22"/>
    <w:qFormat/>
    <w:rsid w:val="007007AF"/>
    <w:rPr>
      <w:b/>
      <w:bCs/>
    </w:rPr>
  </w:style>
  <w:style w:type="character" w:customStyle="1" w:styleId="apple-converted-space">
    <w:name w:val="apple-converted-space"/>
    <w:basedOn w:val="DefaultParagraphFont"/>
    <w:rsid w:val="007007AF"/>
  </w:style>
  <w:style w:type="paragraph" w:styleId="FootnoteText">
    <w:name w:val="footnote text"/>
    <w:basedOn w:val="Normal"/>
    <w:link w:val="FootnoteTextChar"/>
    <w:uiPriority w:val="99"/>
    <w:unhideWhenUsed/>
    <w:rsid w:val="00CC3D8F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CC3D8F"/>
    <w:rPr>
      <w:rFonts w:ascii="Arial" w:eastAsia="Times New Roman" w:hAnsi="Arial"/>
      <w:lang w:val="en-US" w:eastAsia="en-US"/>
    </w:rPr>
  </w:style>
  <w:style w:type="character" w:styleId="FootnoteReference">
    <w:name w:val="footnote reference"/>
    <w:uiPriority w:val="99"/>
    <w:semiHidden/>
    <w:unhideWhenUsed/>
    <w:rsid w:val="00CC3D8F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5C1D7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7382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3C32F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martin@endvaw.c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.debruijn@opvang.n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reimer@acws.c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voice@acws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janreimer@acw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85E1395-305D-4A77-B644-FD7EDA9F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The information collected will be used as part of the 2015 Global Data Count to </vt:lpstr>
    </vt:vector>
  </TitlesOfParts>
  <Company>Microsoft</Company>
  <LinksUpToDate>false</LinksUpToDate>
  <CharactersWithSpaces>3061</CharactersWithSpaces>
  <SharedDoc>false</SharedDoc>
  <HLinks>
    <vt:vector size="24" baseType="variant">
      <vt:variant>
        <vt:i4>4522086</vt:i4>
      </vt:variant>
      <vt:variant>
        <vt:i4>9</vt:i4>
      </vt:variant>
      <vt:variant>
        <vt:i4>0</vt:i4>
      </vt:variant>
      <vt:variant>
        <vt:i4>5</vt:i4>
      </vt:variant>
      <vt:variant>
        <vt:lpwstr>mailto:janreimer@acws.ca</vt:lpwstr>
      </vt:variant>
      <vt:variant>
        <vt:lpwstr/>
      </vt:variant>
      <vt:variant>
        <vt:i4>5898352</vt:i4>
      </vt:variant>
      <vt:variant>
        <vt:i4>6</vt:i4>
      </vt:variant>
      <vt:variant>
        <vt:i4>0</vt:i4>
      </vt:variant>
      <vt:variant>
        <vt:i4>5</vt:i4>
      </vt:variant>
      <vt:variant>
        <vt:lpwstr>mailto:lmartin@endvaw.ca</vt:lpwstr>
      </vt:variant>
      <vt:variant>
        <vt:lpwstr/>
      </vt:variant>
      <vt:variant>
        <vt:i4>4325421</vt:i4>
      </vt:variant>
      <vt:variant>
        <vt:i4>3</vt:i4>
      </vt:variant>
      <vt:variant>
        <vt:i4>0</vt:i4>
      </vt:variant>
      <vt:variant>
        <vt:i4>5</vt:i4>
      </vt:variant>
      <vt:variant>
        <vt:lpwstr>mailto:a.debruijn@opvang.nl</vt:lpwstr>
      </vt:variant>
      <vt:variant>
        <vt:lpwstr/>
      </vt:variant>
      <vt:variant>
        <vt:i4>4259957</vt:i4>
      </vt:variant>
      <vt:variant>
        <vt:i4>0</vt:i4>
      </vt:variant>
      <vt:variant>
        <vt:i4>0</vt:i4>
      </vt:variant>
      <vt:variant>
        <vt:i4>5</vt:i4>
      </vt:variant>
      <vt:variant>
        <vt:lpwstr>mailto:voice@acws.ca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Reimer</dc:creator>
  <cp:lastModifiedBy>Julie</cp:lastModifiedBy>
  <cp:revision>2</cp:revision>
  <dcterms:created xsi:type="dcterms:W3CDTF">2015-07-02T04:48:00Z</dcterms:created>
  <dcterms:modified xsi:type="dcterms:W3CDTF">2015-07-02T04:48:00Z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